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5490"/>
        <w:gridCol w:w="990"/>
        <w:gridCol w:w="2700"/>
      </w:tblGrid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Name</w:t>
            </w:r>
          </w:p>
        </w:tc>
        <w:tc>
          <w:tcPr>
            <w:tcW w:w="9180" w:type="dxa"/>
            <w:gridSpan w:val="3"/>
            <w:tcBorders>
              <w:left w:val="single" w:sz="4" w:space="0" w:color="auto"/>
            </w:tcBorders>
          </w:tcPr>
          <w:p w:rsidR="00BE5E75" w:rsidRPr="005C0E61" w:rsidRDefault="005C0E61" w:rsidP="000D01A2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 w:rsidRPr="005C0E61">
              <w:rPr>
                <w:rFonts w:ascii="Comic Sans MS" w:hAnsi="Comic Sans MS" w:cs="Arial"/>
                <w:sz w:val="20"/>
                <w:szCs w:val="20"/>
              </w:rPr>
              <w:t>Peter Robertson</w:t>
            </w:r>
          </w:p>
        </w:tc>
      </w:tr>
      <w:tr w:rsidR="00BE5E75" w:rsidRPr="000560E4" w:rsidTr="000D01A2">
        <w:trPr>
          <w:trHeight w:val="323"/>
        </w:trPr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Course</w:t>
            </w:r>
          </w:p>
        </w:tc>
        <w:tc>
          <w:tcPr>
            <w:tcW w:w="5490" w:type="dxa"/>
            <w:tcBorders>
              <w:left w:val="single" w:sz="4" w:space="0" w:color="auto"/>
              <w:right w:val="single" w:sz="4" w:space="0" w:color="auto"/>
            </w:tcBorders>
          </w:tcPr>
          <w:p w:rsidR="00BE5E75" w:rsidRPr="005C0E61" w:rsidRDefault="005C0E61" w:rsidP="000D01A2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 xml:space="preserve">PIDP 3210 - </w:t>
            </w:r>
            <w:r w:rsidRPr="005C0E61">
              <w:rPr>
                <w:rFonts w:ascii="Comic Sans MS" w:hAnsi="Comic Sans MS" w:cs="Arial"/>
                <w:sz w:val="20"/>
                <w:szCs w:val="20"/>
              </w:rPr>
              <w:t>MR1600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Date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A05EA4" w:rsidP="000D01A2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September 27</w:t>
            </w:r>
            <w:r w:rsidRPr="00A05EA4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 w:val="20"/>
                <w:szCs w:val="20"/>
              </w:rPr>
              <w:t xml:space="preserve"> 2016</w:t>
            </w:r>
          </w:p>
        </w:tc>
      </w:tr>
      <w:tr w:rsidR="00BE5E75" w:rsidRPr="000560E4" w:rsidTr="000D01A2"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Title</w:t>
            </w:r>
          </w:p>
        </w:tc>
        <w:tc>
          <w:tcPr>
            <w:tcW w:w="5490" w:type="dxa"/>
            <w:tcBorders>
              <w:left w:val="single" w:sz="4" w:space="0" w:color="auto"/>
            </w:tcBorders>
          </w:tcPr>
          <w:p w:rsidR="00BE5E75" w:rsidRPr="005C0E61" w:rsidRDefault="005C0E61" w:rsidP="000D01A2">
            <w:pPr>
              <w:pStyle w:val="TableText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>
              <w:rPr>
                <w:rFonts w:ascii="Comic Sans MS" w:hAnsi="Comic Sans MS" w:cs="Arial"/>
                <w:b/>
                <w:bCs/>
                <w:sz w:val="20"/>
                <w:szCs w:val="20"/>
              </w:rPr>
              <w:t>Professional Selling</w:t>
            </w:r>
          </w:p>
        </w:tc>
        <w:tc>
          <w:tcPr>
            <w:tcW w:w="990" w:type="dxa"/>
            <w:tcBorders>
              <w:left w:val="single" w:sz="4" w:space="0" w:color="auto"/>
            </w:tcBorders>
          </w:tcPr>
          <w:p w:rsidR="00BE5E75" w:rsidRPr="00EA5C4E" w:rsidRDefault="00BE5E75" w:rsidP="000D01A2">
            <w:pPr>
              <w:pStyle w:val="TableTex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A5C4E">
              <w:rPr>
                <w:rFonts w:ascii="Arial" w:hAnsi="Arial" w:cs="Arial"/>
                <w:b/>
                <w:bCs/>
                <w:sz w:val="16"/>
                <w:szCs w:val="16"/>
              </w:rPr>
              <w:t>Duration</w:t>
            </w:r>
          </w:p>
        </w:tc>
        <w:tc>
          <w:tcPr>
            <w:tcW w:w="2700" w:type="dxa"/>
            <w:tcBorders>
              <w:left w:val="single" w:sz="4" w:space="0" w:color="auto"/>
            </w:tcBorders>
          </w:tcPr>
          <w:p w:rsidR="00BE5E75" w:rsidRPr="002E767A" w:rsidRDefault="00A05EA4" w:rsidP="009B5337">
            <w:pPr>
              <w:pStyle w:val="TableTex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100 minutes</w:t>
            </w:r>
          </w:p>
        </w:tc>
      </w:tr>
    </w:tbl>
    <w:p w:rsidR="00BE5E75" w:rsidRDefault="005C0E61" w:rsidP="00BE5E75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Background – Week 2 – LO3</w:t>
      </w:r>
    </w:p>
    <w:p w:rsidR="005C0E61" w:rsidRPr="005C0E61" w:rsidRDefault="005C0E61" w:rsidP="005C0E61">
      <w:pPr>
        <w:autoSpaceDE w:val="0"/>
        <w:autoSpaceDN w:val="0"/>
        <w:adjustRightInd w:val="0"/>
        <w:spacing w:before="0" w:after="0" w:line="240" w:lineRule="auto"/>
        <w:rPr>
          <w:rFonts w:ascii="Comic Sans MS" w:eastAsiaTheme="minorHAnsi" w:hAnsi="Comic Sans MS" w:cs="Arial"/>
          <w:color w:val="000000"/>
          <w:szCs w:val="22"/>
        </w:rPr>
      </w:pPr>
      <w:r w:rsidRPr="005C0E61">
        <w:rPr>
          <w:rFonts w:ascii="Comic Sans MS" w:eastAsiaTheme="minorHAnsi" w:hAnsi="Comic Sans MS" w:cs="Arial"/>
          <w:b/>
          <w:bCs/>
          <w:color w:val="000000"/>
          <w:szCs w:val="22"/>
        </w:rPr>
        <w:t xml:space="preserve">3.0 The Psychology of Selling </w:t>
      </w:r>
    </w:p>
    <w:p w:rsidR="005C0E61" w:rsidRPr="005C0E61" w:rsidRDefault="005C0E61" w:rsidP="005C0E61">
      <w:pPr>
        <w:autoSpaceDE w:val="0"/>
        <w:autoSpaceDN w:val="0"/>
        <w:adjustRightInd w:val="0"/>
        <w:spacing w:before="0" w:after="0" w:line="240" w:lineRule="auto"/>
        <w:rPr>
          <w:rFonts w:ascii="Comic Sans MS" w:eastAsiaTheme="minorHAnsi" w:hAnsi="Comic Sans MS" w:cs="Arial"/>
          <w:color w:val="000000"/>
          <w:szCs w:val="22"/>
        </w:rPr>
      </w:pPr>
      <w:r w:rsidRPr="005C0E61">
        <w:rPr>
          <w:rFonts w:ascii="Comic Sans MS" w:eastAsiaTheme="minorHAnsi" w:hAnsi="Comic Sans MS" w:cs="Arial"/>
          <w:color w:val="000000"/>
          <w:szCs w:val="22"/>
        </w:rPr>
        <w:t xml:space="preserve">3.1 List and explain the various influences on buyer behavior </w:t>
      </w:r>
    </w:p>
    <w:tbl>
      <w:tblPr>
        <w:tblW w:w="10440" w:type="dxa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855"/>
        <w:gridCol w:w="7065"/>
        <w:gridCol w:w="1260"/>
      </w:tblGrid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2E767A">
            <w:pPr>
              <w:pStyle w:val="TableTitles"/>
              <w:jc w:val="center"/>
              <w:rPr>
                <w:szCs w:val="16"/>
              </w:rPr>
            </w:pPr>
            <w:r w:rsidRPr="000560E4">
              <w:rPr>
                <w:szCs w:val="16"/>
              </w:rPr>
              <w:t>Time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  <w:shd w:val="clear" w:color="auto" w:fill="DDD9C3" w:themeFill="background2" w:themeFillShade="E6"/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</w:tcPr>
          <w:p w:rsidR="00BE5E75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Bridge-in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B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5C0E61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8B2D2E" w:rsidRDefault="008B2D2E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5C0E61" w:rsidRDefault="005C0E61" w:rsidP="005C0E61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Brief - review of last classes lesson. </w:t>
            </w:r>
          </w:p>
          <w:p w:rsidR="005C0E61" w:rsidRDefault="005C0E61" w:rsidP="005C0E61">
            <w:pPr>
              <w:autoSpaceDE w:val="0"/>
              <w:autoSpaceDN w:val="0"/>
              <w:adjustRightInd w:val="0"/>
              <w:rPr>
                <w:rFonts w:ascii="Comic Sans MS" w:eastAsiaTheme="minorHAnsi" w:hAnsi="Comic Sans MS" w:cs="Arial"/>
                <w:b/>
                <w:bCs/>
                <w:color w:val="000000"/>
                <w:sz w:val="20"/>
                <w:szCs w:val="20"/>
              </w:rPr>
            </w:pPr>
            <w:r w:rsidRPr="005C0E61">
              <w:rPr>
                <w:rFonts w:ascii="Comic Sans MS" w:eastAsiaTheme="minorHAnsi" w:hAnsi="Comic Sans MS" w:cs="Arial"/>
                <w:b/>
                <w:bCs/>
                <w:color w:val="000000"/>
                <w:sz w:val="20"/>
                <w:szCs w:val="20"/>
              </w:rPr>
              <w:t xml:space="preserve">2.0 Retailing </w:t>
            </w:r>
          </w:p>
          <w:p w:rsidR="005C0E61" w:rsidRPr="005C0E61" w:rsidRDefault="005C0E61" w:rsidP="005C0E61">
            <w:pPr>
              <w:autoSpaceDE w:val="0"/>
              <w:autoSpaceDN w:val="0"/>
              <w:adjustRightInd w:val="0"/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</w:pPr>
            <w:r w:rsidRPr="005C0E61"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  <w:t xml:space="preserve">2.1 Define retailing </w:t>
            </w:r>
          </w:p>
          <w:p w:rsidR="005C0E61" w:rsidRPr="005C0E61" w:rsidRDefault="005C0E61" w:rsidP="005C0E61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</w:pPr>
            <w:r w:rsidRPr="005C0E61"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  <w:t xml:space="preserve">2.1.1 Explain the retail process </w:t>
            </w:r>
          </w:p>
          <w:p w:rsidR="005C0E61" w:rsidRPr="005C0E61" w:rsidRDefault="005C0E61" w:rsidP="005C0E61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</w:pPr>
            <w:r w:rsidRPr="005C0E61"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  <w:t xml:space="preserve">2.2 Distinguish between business and consumer products and markets </w:t>
            </w:r>
          </w:p>
          <w:p w:rsidR="005C0E61" w:rsidRPr="005C0E61" w:rsidRDefault="005C0E61" w:rsidP="005C0E61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</w:pPr>
            <w:r w:rsidRPr="005C0E61"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  <w:t xml:space="preserve">2.3 Identify and list the steps business purchasing agents use in buying decisions </w:t>
            </w:r>
          </w:p>
          <w:p w:rsidR="006C287D" w:rsidRDefault="005C0E61" w:rsidP="005C0E61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5C0E61">
              <w:rPr>
                <w:rFonts w:ascii="Comic Sans MS" w:eastAsiaTheme="minorHAnsi" w:hAnsi="Comic Sans MS" w:cs="Arial"/>
                <w:color w:val="000000"/>
                <w:sz w:val="20"/>
                <w:szCs w:val="20"/>
              </w:rPr>
              <w:t xml:space="preserve">2.4 Distinguish between services and nonprofit selling </w:t>
            </w: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Pr="00634001" w:rsidRDefault="005C0E61" w:rsidP="009B5337">
            <w:pPr>
              <w:pStyle w:val="TableText"/>
              <w:rPr>
                <w:rFonts w:ascii="Comic Sans MS" w:hAnsi="Comic Sans MS" w:cs="Arial"/>
                <w:sz w:val="16"/>
                <w:szCs w:val="16"/>
              </w:rPr>
            </w:pPr>
            <w:r w:rsidRPr="00634001">
              <w:rPr>
                <w:rFonts w:ascii="Comic Sans MS" w:hAnsi="Comic Sans MS" w:cs="Arial"/>
                <w:sz w:val="16"/>
                <w:szCs w:val="16"/>
              </w:rPr>
              <w:t>Start with a quote “Nothing happens until someone sells something” – today we are going to discuss the Psychology of Selling – Question “Why do we buy things”</w:t>
            </w:r>
            <w:r w:rsidR="00F71175" w:rsidRPr="00634001">
              <w:rPr>
                <w:rFonts w:ascii="Comic Sans MS" w:hAnsi="Comic Sans MS" w:cs="Arial"/>
                <w:sz w:val="16"/>
                <w:szCs w:val="16"/>
              </w:rPr>
              <w:t xml:space="preserve"> – Have you heard about Maslow’s Hierarchy of Needs ?</w:t>
            </w:r>
          </w:p>
          <w:p w:rsidR="009B5337" w:rsidRPr="000560E4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C0E61">
        <w:tc>
          <w:tcPr>
            <w:tcW w:w="1260" w:type="dxa"/>
            <w:tcBorders>
              <w:right w:val="single" w:sz="4" w:space="0" w:color="auto"/>
            </w:tcBorders>
          </w:tcPr>
          <w:p w:rsidR="003668C1" w:rsidRDefault="000225CA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 xml:space="preserve">Lesson </w:t>
            </w:r>
            <w:r w:rsidR="006462E4">
              <w:rPr>
                <w:szCs w:val="16"/>
              </w:rPr>
              <w:t>Objective</w:t>
            </w:r>
          </w:p>
          <w:p w:rsidR="0021268A" w:rsidRDefault="003668C1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Performance based</w:t>
            </w:r>
            <w:r w:rsidR="006462E4">
              <w:rPr>
                <w:szCs w:val="16"/>
              </w:rPr>
              <w:t xml:space="preserve"> </w:t>
            </w:r>
          </w:p>
          <w:p w:rsidR="006462E4" w:rsidRDefault="006462E4" w:rsidP="000D01A2">
            <w:pPr>
              <w:pStyle w:val="TableTitles"/>
              <w:rPr>
                <w:szCs w:val="16"/>
              </w:rPr>
            </w:pPr>
            <w:r>
              <w:rPr>
                <w:szCs w:val="16"/>
              </w:rPr>
              <w:t>(ABCD)</w:t>
            </w:r>
          </w:p>
          <w:p w:rsidR="000E7A0B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O</w:t>
            </w:r>
          </w:p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F71175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F71175" w:rsidRPr="005C0E61" w:rsidRDefault="00F71175" w:rsidP="00F71175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Comic Sans MS" w:eastAsiaTheme="minorHAnsi" w:hAnsi="Comic Sans MS" w:cs="Arial"/>
                <w:color w:val="000000"/>
                <w:szCs w:val="22"/>
              </w:rPr>
            </w:pPr>
            <w:r w:rsidRPr="005C0E61">
              <w:rPr>
                <w:rFonts w:ascii="Comic Sans MS" w:eastAsiaTheme="minorHAnsi" w:hAnsi="Comic Sans MS" w:cs="Arial"/>
                <w:b/>
                <w:bCs/>
                <w:color w:val="000000"/>
                <w:szCs w:val="22"/>
              </w:rPr>
              <w:t xml:space="preserve">3.0 The Psychology of Selling </w:t>
            </w:r>
          </w:p>
          <w:p w:rsidR="00F71175" w:rsidRPr="005C0E61" w:rsidRDefault="00F71175" w:rsidP="00F71175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Comic Sans MS" w:eastAsiaTheme="minorHAnsi" w:hAnsi="Comic Sans MS" w:cs="Arial"/>
                <w:color w:val="000000"/>
                <w:szCs w:val="22"/>
              </w:rPr>
            </w:pPr>
            <w:r w:rsidRPr="005C0E61">
              <w:rPr>
                <w:rFonts w:ascii="Comic Sans MS" w:eastAsiaTheme="minorHAnsi" w:hAnsi="Comic Sans MS" w:cs="Arial"/>
                <w:color w:val="000000"/>
                <w:szCs w:val="22"/>
              </w:rPr>
              <w:t xml:space="preserve">3.1 List and explain the various influences on buyer behavior </w:t>
            </w:r>
          </w:p>
          <w:p w:rsidR="00BE5E75" w:rsidRDefault="00BE5E75" w:rsidP="000D01A2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6C287D" w:rsidRDefault="00F71175" w:rsidP="000D01A2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  <w:r w:rsidRPr="00BC6A4E">
              <w:rPr>
                <w:rFonts w:ascii="Comic Sans MS" w:hAnsi="Comic Sans MS" w:cs="Arial"/>
                <w:sz w:val="20"/>
                <w:szCs w:val="20"/>
              </w:rPr>
              <w:t xml:space="preserve">So today we are going to discuss why we buy things – we will start with a Group Activity so I will arrange you in groups – </w:t>
            </w:r>
          </w:p>
          <w:p w:rsidR="006C287D" w:rsidRPr="002E767A" w:rsidRDefault="006C287D" w:rsidP="000D01A2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E767A" w:rsidRPr="000560E4" w:rsidTr="009D4A3D">
        <w:trPr>
          <w:trHeight w:val="800"/>
        </w:trPr>
        <w:tc>
          <w:tcPr>
            <w:tcW w:w="1260" w:type="dxa"/>
            <w:tcBorders>
              <w:right w:val="single" w:sz="4" w:space="0" w:color="auto"/>
            </w:tcBorders>
          </w:tcPr>
          <w:p w:rsidR="002E767A" w:rsidRDefault="002E767A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Pre-assessment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2E767A" w:rsidRPr="000560E4" w:rsidRDefault="00634001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9B5337" w:rsidRPr="00BC6A4E" w:rsidRDefault="00F71175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  <w:r w:rsidRPr="00BC6A4E">
              <w:rPr>
                <w:rFonts w:ascii="Comic Sans MS" w:hAnsi="Comic Sans MS"/>
                <w:i/>
                <w:szCs w:val="16"/>
              </w:rPr>
              <w:t>Do we know why we buys things?</w:t>
            </w:r>
          </w:p>
          <w:p w:rsidR="006C287D" w:rsidRPr="00BC6A4E" w:rsidRDefault="00F71175" w:rsidP="002E767A">
            <w:pPr>
              <w:pStyle w:val="TableText"/>
              <w:rPr>
                <w:rFonts w:ascii="Comic Sans MS" w:hAnsi="Comic Sans MS"/>
                <w:i/>
                <w:szCs w:val="16"/>
              </w:rPr>
            </w:pPr>
            <w:r w:rsidRPr="00BC6A4E">
              <w:rPr>
                <w:rFonts w:ascii="Comic Sans MS" w:hAnsi="Comic Sans MS"/>
                <w:i/>
                <w:szCs w:val="16"/>
              </w:rPr>
              <w:t>Do you know what is the difference between needs and wants?</w:t>
            </w:r>
          </w:p>
          <w:p w:rsidR="006C287D" w:rsidRPr="002E767A" w:rsidRDefault="006C287D" w:rsidP="002E767A">
            <w:pPr>
              <w:pStyle w:val="TableText"/>
              <w:rPr>
                <w:i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2E767A" w:rsidRDefault="002E767A" w:rsidP="000D01A2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  <w:r w:rsidRPr="00361A56">
              <w:rPr>
                <w:rFonts w:ascii="Arial" w:hAnsi="Arial" w:cs="Arial"/>
                <w:b/>
                <w:sz w:val="16"/>
                <w:szCs w:val="16"/>
              </w:rPr>
              <w:t>Resources</w:t>
            </w:r>
          </w:p>
          <w:p w:rsidR="00361A56" w:rsidRPr="00361A56" w:rsidRDefault="00BC6A4E" w:rsidP="009B5337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White Board and Flip Charts</w:t>
            </w:r>
          </w:p>
        </w:tc>
      </w:tr>
      <w:tr w:rsidR="003761B9" w:rsidRPr="000560E4" w:rsidTr="009D4A3D"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:rsidR="003761B9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Participatory Learning</w:t>
            </w:r>
          </w:p>
          <w:p w:rsidR="000E7A0B" w:rsidRPr="000560E4" w:rsidRDefault="000E7A0B" w:rsidP="000D01A2">
            <w:pPr>
              <w:pStyle w:val="TableTitles"/>
              <w:rPr>
                <w:szCs w:val="16"/>
              </w:rPr>
            </w:pPr>
            <w:r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 xml:space="preserve"> </w:t>
            </w:r>
          </w:p>
        </w:tc>
        <w:tc>
          <w:tcPr>
            <w:tcW w:w="70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Instructor</w:t>
            </w:r>
            <w:r>
              <w:rPr>
                <w:szCs w:val="16"/>
              </w:rPr>
              <w:t xml:space="preserve"> and </w:t>
            </w:r>
            <w:r w:rsidRPr="000560E4">
              <w:rPr>
                <w:szCs w:val="16"/>
              </w:rPr>
              <w:t>Learner Activities</w:t>
            </w: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Resource</w:t>
            </w:r>
            <w:r w:rsidR="002E767A">
              <w:rPr>
                <w:szCs w:val="16"/>
              </w:rPr>
              <w:t>s</w:t>
            </w:r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Default="003761B9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BC6A4E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F71175"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F71175" w:rsidRPr="00BC6A4E" w:rsidRDefault="00F71175" w:rsidP="00F71175">
            <w:pPr>
              <w:pStyle w:val="TableText"/>
              <w:rPr>
                <w:rFonts w:ascii="Comic Sans MS" w:hAnsi="Comic Sans MS" w:cs="Arial"/>
                <w:sz w:val="20"/>
                <w:szCs w:val="20"/>
              </w:rPr>
            </w:pPr>
            <w:r w:rsidRPr="00BC6A4E">
              <w:rPr>
                <w:rFonts w:ascii="Comic Sans MS" w:hAnsi="Comic Sans MS" w:cs="Arial"/>
                <w:sz w:val="20"/>
                <w:szCs w:val="20"/>
              </w:rPr>
              <w:t>Task – Answer the question? Why do we buy things? What is the difference between needs and wants?</w:t>
            </w:r>
          </w:p>
          <w:p w:rsidR="009B5337" w:rsidRDefault="00F71175" w:rsidP="003761B9">
            <w:pPr>
              <w:pStyle w:val="TableText"/>
              <w:rPr>
                <w:rFonts w:ascii="Arial" w:hAnsi="Arial" w:cs="Arial"/>
              </w:rPr>
            </w:pPr>
            <w:r w:rsidRPr="00BC6A4E">
              <w:rPr>
                <w:rFonts w:ascii="Comic Sans MS" w:hAnsi="Comic Sans MS" w:cs="Arial"/>
                <w:sz w:val="20"/>
                <w:szCs w:val="20"/>
              </w:rPr>
              <w:t>Be prepared to present your findings to the class</w:t>
            </w:r>
            <w:r w:rsidR="000E7A0B">
              <w:rPr>
                <w:rFonts w:ascii="Comic Sans MS" w:hAnsi="Comic Sans MS" w:cs="Arial"/>
                <w:sz w:val="20"/>
                <w:szCs w:val="20"/>
              </w:rPr>
              <w:t xml:space="preserve"> – you can use the Internet (Computer equipped classroom) and Mobile phones.</w:t>
            </w:r>
          </w:p>
          <w:p w:rsidR="009B5337" w:rsidRDefault="009B5337" w:rsidP="003761B9">
            <w:pPr>
              <w:pStyle w:val="TableText"/>
              <w:rPr>
                <w:rFonts w:ascii="Arial" w:hAnsi="Arial" w:cs="Arial"/>
              </w:rPr>
            </w:pPr>
          </w:p>
          <w:p w:rsidR="009B5337" w:rsidRPr="008B2D2E" w:rsidRDefault="009B5337" w:rsidP="003761B9">
            <w:pPr>
              <w:pStyle w:val="TableText"/>
              <w:rPr>
                <w:rFonts w:ascii="Arial" w:hAnsi="Arial" w:cs="Arial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715697" w:rsidRPr="000560E4" w:rsidRDefault="00BC6A4E" w:rsidP="00361A56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White Board and Flip Charts</w:t>
            </w:r>
            <w:r w:rsidR="000E7A0B">
              <w:rPr>
                <w:rFonts w:ascii="Arial" w:hAnsi="Arial" w:cs="Arial"/>
                <w:sz w:val="16"/>
                <w:szCs w:val="16"/>
              </w:rPr>
              <w:t xml:space="preserve"> and Computers and Mobiles</w:t>
            </w:r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Pr="000560E4" w:rsidRDefault="00F71175" w:rsidP="00BA496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9B5337" w:rsidRPr="00BC6A4E" w:rsidRDefault="00F71175" w:rsidP="009B5337">
            <w:pPr>
              <w:pStyle w:val="TableText"/>
              <w:rPr>
                <w:rFonts w:ascii="Comic Sans MS" w:hAnsi="Comic Sans MS" w:cs="Arial"/>
              </w:rPr>
            </w:pPr>
            <w:r w:rsidRPr="00BC6A4E">
              <w:rPr>
                <w:rFonts w:ascii="Comic Sans MS" w:hAnsi="Comic Sans MS" w:cs="Arial"/>
              </w:rPr>
              <w:t>Activity – arrange Maslow’s Hierarchy of Needs from lowest to highest</w:t>
            </w:r>
            <w:r w:rsidR="000E7A0B">
              <w:rPr>
                <w:rFonts w:ascii="Comic Sans MS" w:hAnsi="Comic Sans MS" w:cs="Arial"/>
              </w:rPr>
              <w:t>.</w:t>
            </w:r>
          </w:p>
          <w:p w:rsidR="00F71175" w:rsidRPr="00BC6A4E" w:rsidRDefault="00F71175" w:rsidP="009B5337">
            <w:pPr>
              <w:pStyle w:val="TableText"/>
              <w:rPr>
                <w:rFonts w:ascii="Comic Sans MS" w:hAnsi="Comic Sans MS" w:cs="Arial"/>
              </w:rPr>
            </w:pPr>
            <w:r w:rsidRPr="00BC6A4E">
              <w:rPr>
                <w:rFonts w:ascii="Comic Sans MS" w:hAnsi="Comic Sans MS" w:cs="Arial"/>
              </w:rPr>
              <w:t>Students will work in their groups</w:t>
            </w:r>
          </w:p>
          <w:p w:rsidR="00F71175" w:rsidRPr="00BC6A4E" w:rsidRDefault="00F71175" w:rsidP="009B5337">
            <w:pPr>
              <w:pStyle w:val="TableText"/>
              <w:rPr>
                <w:rFonts w:ascii="Comic Sans MS" w:hAnsi="Comic Sans MS" w:cs="Arial"/>
              </w:rPr>
            </w:pPr>
          </w:p>
          <w:p w:rsidR="009B5337" w:rsidRPr="00BC6A4E" w:rsidRDefault="00F71175" w:rsidP="009B5337">
            <w:pPr>
              <w:pStyle w:val="TableText"/>
              <w:rPr>
                <w:rFonts w:ascii="Comic Sans MS" w:hAnsi="Comic Sans MS" w:cs="Arial"/>
              </w:rPr>
            </w:pPr>
            <w:r w:rsidRPr="00BC6A4E">
              <w:rPr>
                <w:rFonts w:ascii="Comic Sans MS" w:hAnsi="Comic Sans MS" w:cs="Arial"/>
              </w:rPr>
              <w:lastRenderedPageBreak/>
              <w:t>Teacher will present a picture of Maslow’s Hierarchy of Needs</w:t>
            </w:r>
            <w:r w:rsidR="000E7A0B">
              <w:rPr>
                <w:rFonts w:ascii="Comic Sans MS" w:hAnsi="Comic Sans MS" w:cs="Arial"/>
              </w:rPr>
              <w:t xml:space="preserve"> after……</w:t>
            </w: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  <w:p w:rsidR="009B5337" w:rsidRPr="008B2D2E" w:rsidRDefault="009B5337" w:rsidP="009B5337">
            <w:pPr>
              <w:pStyle w:val="TableTex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0E7A0B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>White Board and Flip Charts and Computers and Mobiles</w:t>
            </w:r>
            <w:bookmarkStart w:id="0" w:name="_GoBack"/>
            <w:bookmarkEnd w:id="0"/>
          </w:p>
        </w:tc>
      </w:tr>
      <w:tr w:rsidR="003761B9" w:rsidRPr="000560E4" w:rsidTr="005C0E61">
        <w:trPr>
          <w:trHeight w:val="720"/>
        </w:trPr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3761B9" w:rsidRPr="000560E4" w:rsidRDefault="003761B9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3761B9" w:rsidRPr="000560E4" w:rsidRDefault="00F71175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634001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0A2CB5" w:rsidRDefault="000A2CB5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BC6A4E" w:rsidRDefault="00F71175" w:rsidP="009B5337">
            <w:pPr>
              <w:pStyle w:val="TableText"/>
              <w:rPr>
                <w:rFonts w:ascii="Comic Sans MS" w:hAnsi="Comic Sans MS" w:cs="Arial"/>
              </w:rPr>
            </w:pPr>
            <w:r w:rsidRPr="00BC6A4E">
              <w:rPr>
                <w:rFonts w:ascii="Comic Sans MS" w:hAnsi="Comic Sans MS" w:cs="Arial"/>
              </w:rPr>
              <w:t>Classroom discussion – How do Maslow’s Hierachy of needs impact your buying decision?</w:t>
            </w:r>
          </w:p>
          <w:p w:rsidR="009B5337" w:rsidRPr="00BC6A4E" w:rsidRDefault="009B5337" w:rsidP="009B5337">
            <w:pPr>
              <w:pStyle w:val="TableText"/>
              <w:rPr>
                <w:rFonts w:ascii="Comic Sans MS" w:hAnsi="Comic Sans MS" w:cs="Arial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3761B9" w:rsidRPr="000560E4" w:rsidRDefault="003761B9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C287D" w:rsidRPr="000560E4" w:rsidTr="005C0E61">
        <w:trPr>
          <w:trHeight w:val="720"/>
        </w:trPr>
        <w:tc>
          <w:tcPr>
            <w:tcW w:w="1260" w:type="dxa"/>
            <w:tcBorders>
              <w:right w:val="single" w:sz="4" w:space="0" w:color="auto"/>
            </w:tcBorders>
          </w:tcPr>
          <w:p w:rsidR="006C287D" w:rsidRPr="000560E4" w:rsidRDefault="006C287D" w:rsidP="000D01A2">
            <w:pPr>
              <w:pStyle w:val="TableTitles"/>
              <w:rPr>
                <w:szCs w:val="16"/>
              </w:rPr>
            </w:pPr>
          </w:p>
        </w:tc>
        <w:tc>
          <w:tcPr>
            <w:tcW w:w="855" w:type="dxa"/>
            <w:tcBorders>
              <w:left w:val="single" w:sz="4" w:space="0" w:color="auto"/>
              <w:right w:val="single" w:sz="4" w:space="0" w:color="auto"/>
            </w:tcBorders>
          </w:tcPr>
          <w:p w:rsidR="006C287D" w:rsidRPr="000560E4" w:rsidRDefault="00BC6A4E" w:rsidP="000D01A2">
            <w:pPr>
              <w:pStyle w:val="Table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="00634001">
              <w:rPr>
                <w:rFonts w:ascii="Arial" w:hAnsi="Arial" w:cs="Arial"/>
                <w:sz w:val="16"/>
                <w:szCs w:val="16"/>
              </w:rPr>
              <w:t>5</w:t>
            </w:r>
            <w:r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7065" w:type="dxa"/>
            <w:tcBorders>
              <w:left w:val="single" w:sz="4" w:space="0" w:color="auto"/>
              <w:right w:val="single" w:sz="4" w:space="0" w:color="auto"/>
            </w:tcBorders>
          </w:tcPr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BC6A4E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 w:rsidRPr="00BC6A4E">
              <w:rPr>
                <w:rFonts w:ascii="Comic Sans MS" w:hAnsi="Comic Sans MS" w:cs="Arial"/>
              </w:rPr>
              <w:t>Presentation on The Psychology of Selling</w:t>
            </w:r>
            <w:r w:rsidR="00634001">
              <w:rPr>
                <w:rFonts w:ascii="Comic Sans MS" w:hAnsi="Comic Sans MS" w:cs="Arial"/>
              </w:rPr>
              <w:t xml:space="preserve"> PowerPoint</w:t>
            </w: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C287D" w:rsidRDefault="006C287D" w:rsidP="009B5337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6C287D" w:rsidRPr="000560E4" w:rsidRDefault="00BC6A4E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PowerPoint and Videos</w:t>
            </w:r>
          </w:p>
        </w:tc>
      </w:tr>
      <w:tr w:rsidR="00BE5E75" w:rsidRPr="000560E4" w:rsidTr="005C0E61">
        <w:trPr>
          <w:trHeight w:val="728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Post-assessment</w:t>
            </w:r>
            <w:r w:rsidR="000E7A0B">
              <w:rPr>
                <w:szCs w:val="16"/>
              </w:rPr>
              <w:br/>
            </w:r>
            <w:r w:rsidR="000E7A0B" w:rsidRPr="000E7A0B">
              <w:rPr>
                <w:szCs w:val="16"/>
                <w:highlight w:val="yellow"/>
              </w:rPr>
              <w:t>P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BC6A4E">
              <w:rPr>
                <w:rFonts w:ascii="Arial" w:hAnsi="Arial" w:cs="Arial"/>
                <w:sz w:val="16"/>
                <w:szCs w:val="16"/>
              </w:rPr>
              <w:t xml:space="preserve">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BE5E75" w:rsidRDefault="00BE5E75" w:rsidP="00361A56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34001" w:rsidRPr="00634001" w:rsidRDefault="00634001" w:rsidP="00634001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color w:val="000000" w:themeColor="text1"/>
              </w:rPr>
            </w:pPr>
            <w:r w:rsidRPr="00634001">
              <w:rPr>
                <w:rFonts w:ascii="Comic Sans MS" w:hAnsi="Comic Sans MS"/>
                <w:color w:val="000000" w:themeColor="text1"/>
              </w:rPr>
              <w:t>Review the Whiteboard slides and flip charts</w:t>
            </w:r>
          </w:p>
          <w:p w:rsidR="00634001" w:rsidRPr="00634001" w:rsidRDefault="00634001" w:rsidP="00634001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color w:val="000000" w:themeColor="text1"/>
              </w:rPr>
            </w:pPr>
            <w:r w:rsidRPr="00634001">
              <w:rPr>
                <w:rFonts w:ascii="Comic Sans MS" w:eastAsia="MS PGothic" w:hAnsi="Comic Sans MS" w:cs="+mn-cs"/>
                <w:color w:val="000000" w:themeColor="text1"/>
                <w:kern w:val="24"/>
              </w:rPr>
              <w:t xml:space="preserve">Discuss - </w:t>
            </w:r>
            <w:r w:rsidRPr="00634001">
              <w:rPr>
                <w:rFonts w:ascii="Comic Sans MS" w:eastAsia="MS PGothic" w:hAnsi="Comic Sans MS" w:cs="+mn-cs"/>
                <w:color w:val="000000" w:themeColor="text1"/>
                <w:kern w:val="24"/>
              </w:rPr>
              <w:t>Motivation to buy should exist:</w:t>
            </w:r>
          </w:p>
          <w:p w:rsidR="00634001" w:rsidRPr="00634001" w:rsidRDefault="00634001" w:rsidP="00634001">
            <w:pPr>
              <w:pStyle w:val="ListParagraph"/>
              <w:numPr>
                <w:ilvl w:val="1"/>
                <w:numId w:val="2"/>
              </w:numPr>
              <w:rPr>
                <w:rFonts w:ascii="Comic Sans MS" w:hAnsi="Comic Sans MS"/>
                <w:color w:val="000000" w:themeColor="text1"/>
              </w:rPr>
            </w:pPr>
            <w:r w:rsidRPr="00634001">
              <w:rPr>
                <w:rFonts w:ascii="Comic Sans MS" w:eastAsia="MS PGothic" w:hAnsi="Comic Sans MS" w:cs="+mn-cs"/>
                <w:color w:val="000000" w:themeColor="text1"/>
                <w:kern w:val="24"/>
              </w:rPr>
              <w:t>Needs result from a lack of something desirable</w:t>
            </w:r>
          </w:p>
          <w:p w:rsidR="00634001" w:rsidRPr="00634001" w:rsidRDefault="00634001" w:rsidP="00634001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color w:val="000000" w:themeColor="text1"/>
              </w:rPr>
            </w:pPr>
            <w:r w:rsidRPr="00634001">
              <w:rPr>
                <w:rFonts w:ascii="Comic Sans MS" w:eastAsia="MS PGothic" w:hAnsi="Comic Sans MS" w:cs="+mn-cs"/>
                <w:color w:val="000000" w:themeColor="text1"/>
                <w:kern w:val="24"/>
              </w:rPr>
              <w:t>Economic needs (Best value for money):</w:t>
            </w:r>
          </w:p>
          <w:p w:rsidR="006C287D" w:rsidRPr="00634001" w:rsidRDefault="00634001" w:rsidP="00C633D1">
            <w:pPr>
              <w:pStyle w:val="ListParagraph"/>
              <w:numPr>
                <w:ilvl w:val="1"/>
                <w:numId w:val="2"/>
              </w:numPr>
              <w:rPr>
                <w:rFonts w:ascii="Arial" w:hAnsi="Arial" w:cs="Arial"/>
                <w:b/>
                <w:sz w:val="16"/>
                <w:szCs w:val="16"/>
              </w:rPr>
            </w:pPr>
            <w:r w:rsidRPr="00634001">
              <w:rPr>
                <w:rFonts w:ascii="Comic Sans MS" w:eastAsia="MS PGothic" w:hAnsi="Comic Sans MS" w:cs="+mn-cs"/>
                <w:color w:val="000000" w:themeColor="text1"/>
                <w:kern w:val="24"/>
              </w:rPr>
              <w:t>Best value or most satisfying product for the money</w:t>
            </w:r>
          </w:p>
          <w:p w:rsidR="009B5337" w:rsidRPr="00911005" w:rsidRDefault="009B5337" w:rsidP="00361A56">
            <w:pPr>
              <w:pStyle w:val="TableTex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E5E75" w:rsidRPr="000560E4" w:rsidTr="005C0E61">
        <w:trPr>
          <w:trHeight w:val="1061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Summary/ Closure</w:t>
            </w:r>
            <w:r w:rsidR="000E7A0B">
              <w:rPr>
                <w:szCs w:val="16"/>
              </w:rPr>
              <w:br/>
            </w:r>
            <w:r w:rsidR="000E7A0B" w:rsidRPr="000E7A0B">
              <w:rPr>
                <w:szCs w:val="16"/>
                <w:highlight w:val="yellow"/>
              </w:rPr>
              <w:t>S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BC6A4E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 minutes</w:t>
            </w: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BE5E75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634001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 w:rsidRPr="00634001">
              <w:rPr>
                <w:rFonts w:ascii="Arial" w:hAnsi="Arial" w:cs="Arial"/>
                <w:sz w:val="16"/>
                <w:szCs w:val="16"/>
              </w:rPr>
              <w:drawing>
                <wp:inline distT="0" distB="0" distL="0" distR="0" wp14:anchorId="744A29E0" wp14:editId="068F2612">
                  <wp:extent cx="2143125" cy="1547813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449" cy="1558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34001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Review Features, Advantages and Benefits - FAB</w:t>
            </w:r>
          </w:p>
          <w:p w:rsidR="00634001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And SELL</w:t>
            </w:r>
          </w:p>
          <w:p w:rsidR="00634001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Ask how the students liked the exercises and lessons – ask them if they have any questions</w:t>
            </w:r>
          </w:p>
          <w:p w:rsidR="006C287D" w:rsidRDefault="00634001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Tell them to review the Slides on D2L and do the T/F and M/C on the publisher web site</w:t>
            </w:r>
          </w:p>
          <w:p w:rsidR="006C287D" w:rsidRDefault="006C287D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9B5337" w:rsidRPr="000560E4" w:rsidRDefault="009B5337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E5E75" w:rsidRPr="000560E4" w:rsidTr="005C0E61">
        <w:trPr>
          <w:trHeight w:val="647"/>
        </w:trPr>
        <w:tc>
          <w:tcPr>
            <w:tcW w:w="1260" w:type="dxa"/>
            <w:tcBorders>
              <w:right w:val="single" w:sz="4" w:space="0" w:color="auto"/>
            </w:tcBorders>
          </w:tcPr>
          <w:p w:rsidR="00BE5E75" w:rsidRPr="000560E4" w:rsidRDefault="00BE5E75" w:rsidP="000D01A2">
            <w:pPr>
              <w:pStyle w:val="TableTitles"/>
              <w:rPr>
                <w:szCs w:val="16"/>
              </w:rPr>
            </w:pPr>
            <w:r w:rsidRPr="000560E4">
              <w:rPr>
                <w:szCs w:val="16"/>
              </w:rPr>
              <w:t>Comments</w:t>
            </w:r>
            <w:r w:rsidR="000E7A0B">
              <w:rPr>
                <w:szCs w:val="16"/>
              </w:rPr>
              <w:t xml:space="preserve"> and Rational</w:t>
            </w: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  <w:p w:rsidR="00BE5E75" w:rsidRPr="000560E4" w:rsidRDefault="00BE5E75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325" w:type="dxa"/>
            <w:gridSpan w:val="2"/>
            <w:tcBorders>
              <w:left w:val="single" w:sz="4" w:space="0" w:color="auto"/>
            </w:tcBorders>
          </w:tcPr>
          <w:p w:rsidR="00BE5E75" w:rsidRDefault="000E7A0B" w:rsidP="000D01A2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a) Students will be choosing their groups for their presentations – it will give them a chance to present their findings. It will make them work together. They will be able to research on the Internet as well.</w:t>
            </w:r>
          </w:p>
          <w:p w:rsidR="006C287D" w:rsidRPr="000560E4" w:rsidRDefault="000E7A0B" w:rsidP="000E7A0B">
            <w:pPr>
              <w:pStyle w:val="TableTex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b) </w:t>
            </w:r>
            <w:r w:rsidR="00634001">
              <w:rPr>
                <w:rFonts w:ascii="Arial" w:hAnsi="Arial" w:cs="Arial"/>
                <w:sz w:val="16"/>
                <w:szCs w:val="16"/>
              </w:rPr>
              <w:t xml:space="preserve">Students struggle with the FAB sequence and </w:t>
            </w:r>
            <w:r>
              <w:rPr>
                <w:rFonts w:ascii="Arial" w:hAnsi="Arial" w:cs="Arial"/>
                <w:sz w:val="16"/>
                <w:szCs w:val="16"/>
              </w:rPr>
              <w:t xml:space="preserve">that we buy benefits not features. I think this Lesson Plan format will help reinforce the FAB sequence and also will be remembered. </w:t>
            </w:r>
          </w:p>
        </w:tc>
      </w:tr>
    </w:tbl>
    <w:p w:rsidR="0023694A" w:rsidRDefault="000E7A0B" w:rsidP="006462E4"/>
    <w:sectPr w:rsidR="0023694A" w:rsidSect="0083231C">
      <w:footerReference w:type="default" r:id="rId8"/>
      <w:pgSz w:w="11909" w:h="16834" w:code="9"/>
      <w:pgMar w:top="17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A0B" w:rsidRDefault="000E7A0B" w:rsidP="000E7A0B">
      <w:pPr>
        <w:spacing w:before="0" w:after="0" w:line="240" w:lineRule="auto"/>
      </w:pPr>
      <w:r>
        <w:separator/>
      </w:r>
    </w:p>
  </w:endnote>
  <w:endnote w:type="continuationSeparator" w:id="0">
    <w:p w:rsidR="000E7A0B" w:rsidRDefault="000E7A0B" w:rsidP="000E7A0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589204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E7A0B" w:rsidRDefault="000E7A0B" w:rsidP="000E7A0B">
        <w:pPr>
          <w:pStyle w:val="Footer"/>
          <w:pBdr>
            <w:top w:val="single" w:sz="4" w:space="1" w:color="D9D9D9" w:themeColor="background1" w:themeShade="D9"/>
          </w:pBdr>
          <w:ind w:left="3960"/>
        </w:pPr>
        <w:r>
          <w:t xml:space="preserve">Peter Robertson      </w:t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0E7A0B" w:rsidRDefault="000E7A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A0B" w:rsidRDefault="000E7A0B" w:rsidP="000E7A0B">
      <w:pPr>
        <w:spacing w:before="0" w:after="0" w:line="240" w:lineRule="auto"/>
      </w:pPr>
      <w:r>
        <w:separator/>
      </w:r>
    </w:p>
  </w:footnote>
  <w:footnote w:type="continuationSeparator" w:id="0">
    <w:p w:rsidR="000E7A0B" w:rsidRDefault="000E7A0B" w:rsidP="000E7A0B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C1277"/>
    <w:multiLevelType w:val="hybridMultilevel"/>
    <w:tmpl w:val="EDD81C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CB2940"/>
    <w:multiLevelType w:val="hybridMultilevel"/>
    <w:tmpl w:val="6E6CC06A"/>
    <w:lvl w:ilvl="0" w:tplc="3CF8868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D4AF48"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5450B0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962E78C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E040214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F88076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1CB1B0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AC80FA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74C6744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E75"/>
    <w:rsid w:val="000225CA"/>
    <w:rsid w:val="000A2CB5"/>
    <w:rsid w:val="000D3E12"/>
    <w:rsid w:val="000E7A0B"/>
    <w:rsid w:val="0015657A"/>
    <w:rsid w:val="001C6A97"/>
    <w:rsid w:val="0021268A"/>
    <w:rsid w:val="002E767A"/>
    <w:rsid w:val="003108BC"/>
    <w:rsid w:val="00361A56"/>
    <w:rsid w:val="003668C1"/>
    <w:rsid w:val="00374C98"/>
    <w:rsid w:val="003761B9"/>
    <w:rsid w:val="0038451D"/>
    <w:rsid w:val="00452B5B"/>
    <w:rsid w:val="00452CD4"/>
    <w:rsid w:val="004D4F1E"/>
    <w:rsid w:val="004D61A0"/>
    <w:rsid w:val="0053613F"/>
    <w:rsid w:val="00592276"/>
    <w:rsid w:val="005965EC"/>
    <w:rsid w:val="005C0E61"/>
    <w:rsid w:val="00634001"/>
    <w:rsid w:val="00642390"/>
    <w:rsid w:val="006462E4"/>
    <w:rsid w:val="0065676E"/>
    <w:rsid w:val="00667B58"/>
    <w:rsid w:val="00690D91"/>
    <w:rsid w:val="006C287D"/>
    <w:rsid w:val="00706836"/>
    <w:rsid w:val="00715697"/>
    <w:rsid w:val="007366D4"/>
    <w:rsid w:val="00743574"/>
    <w:rsid w:val="00794F92"/>
    <w:rsid w:val="00864F36"/>
    <w:rsid w:val="008A5605"/>
    <w:rsid w:val="008B2D2E"/>
    <w:rsid w:val="00911005"/>
    <w:rsid w:val="009B5337"/>
    <w:rsid w:val="009D4A3D"/>
    <w:rsid w:val="00A05EA4"/>
    <w:rsid w:val="00A3059D"/>
    <w:rsid w:val="00A66526"/>
    <w:rsid w:val="00A81C65"/>
    <w:rsid w:val="00AD1049"/>
    <w:rsid w:val="00AD7F12"/>
    <w:rsid w:val="00B8025B"/>
    <w:rsid w:val="00BA4967"/>
    <w:rsid w:val="00BC6A4E"/>
    <w:rsid w:val="00BE5E75"/>
    <w:rsid w:val="00C51A7F"/>
    <w:rsid w:val="00C61587"/>
    <w:rsid w:val="00D11750"/>
    <w:rsid w:val="00D50D20"/>
    <w:rsid w:val="00D52239"/>
    <w:rsid w:val="00DE695D"/>
    <w:rsid w:val="00E15C23"/>
    <w:rsid w:val="00EC1A64"/>
    <w:rsid w:val="00F7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92D44"/>
  <w15:docId w15:val="{5A97C5D3-97D3-4F66-A54E-C9C7E1AF0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E5E75"/>
    <w:pPr>
      <w:spacing w:before="40" w:after="40" w:line="264" w:lineRule="auto"/>
    </w:pPr>
    <w:rPr>
      <w:rFonts w:ascii="Times New Roman" w:eastAsia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s">
    <w:name w:val="Table Titles"/>
    <w:basedOn w:val="Normal"/>
    <w:rsid w:val="00BE5E75"/>
    <w:pPr>
      <w:spacing w:before="60" w:after="60"/>
    </w:pPr>
    <w:rPr>
      <w:rFonts w:ascii="Arial" w:hAnsi="Arial" w:cs="Arial"/>
      <w:b/>
      <w:sz w:val="16"/>
      <w:szCs w:val="18"/>
    </w:rPr>
  </w:style>
  <w:style w:type="paragraph" w:customStyle="1" w:styleId="TableText">
    <w:name w:val="Table Text"/>
    <w:basedOn w:val="Normal"/>
    <w:rsid w:val="00BE5E75"/>
    <w:pPr>
      <w:spacing w:before="60" w:after="0" w:line="240" w:lineRule="auto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0D91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0D91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34001"/>
    <w:pPr>
      <w:spacing w:before="0" w:after="0" w:line="240" w:lineRule="auto"/>
      <w:ind w:left="720"/>
      <w:contextualSpacing/>
    </w:pPr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0E7A0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A0B"/>
    <w:rPr>
      <w:rFonts w:ascii="Times New Roman" w:eastAsia="Times New Roman" w:hAnsi="Times New Roman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0E7A0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A0B"/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46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769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805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45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6442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448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Robertson - Lesson Plan Curriculum Development</vt:lpstr>
    </vt:vector>
  </TitlesOfParts>
  <Company>CNA-Q</Company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Peter Robertson - Lesson Plan Curriculum Development</dc:title>
  <dc:creator>Peter Robertson</dc:creator>
  <cp:keywords>Lesson Plan Curriculum Development</cp:keywords>
  <cp:lastModifiedBy>Peter Robertson</cp:lastModifiedBy>
  <cp:revision>5</cp:revision>
  <cp:lastPrinted>2016-09-08T04:43:00Z</cp:lastPrinted>
  <dcterms:created xsi:type="dcterms:W3CDTF">2016-09-21T13:19:00Z</dcterms:created>
  <dcterms:modified xsi:type="dcterms:W3CDTF">2016-09-24T16:34:00Z</dcterms:modified>
</cp:coreProperties>
</file>