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90"/>
        <w:gridCol w:w="990"/>
        <w:gridCol w:w="2700"/>
      </w:tblGrid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Name</w:t>
            </w:r>
          </w:p>
        </w:tc>
        <w:tc>
          <w:tcPr>
            <w:tcW w:w="9180" w:type="dxa"/>
            <w:gridSpan w:val="3"/>
            <w:tcBorders>
              <w:lef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5C0E61">
              <w:rPr>
                <w:rFonts w:ascii="Comic Sans MS" w:hAnsi="Comic Sans MS" w:cs="Arial"/>
                <w:sz w:val="20"/>
                <w:szCs w:val="20"/>
              </w:rPr>
              <w:t>Peter Robertson</w:t>
            </w:r>
          </w:p>
        </w:tc>
      </w:tr>
      <w:tr w:rsidR="00BE5E75" w:rsidRPr="000560E4" w:rsidTr="000D01A2">
        <w:trPr>
          <w:trHeight w:val="323"/>
        </w:trPr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Course</w:t>
            </w:r>
          </w:p>
        </w:tc>
        <w:tc>
          <w:tcPr>
            <w:tcW w:w="5490" w:type="dxa"/>
            <w:tcBorders>
              <w:left w:val="single" w:sz="4" w:space="0" w:color="auto"/>
              <w:righ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 xml:space="preserve">PIDP 3210 </w:t>
            </w:r>
            <w:r w:rsidR="00303D06">
              <w:rPr>
                <w:rFonts w:ascii="Comic Sans MS" w:hAnsi="Comic Sans MS" w:cs="Arial"/>
                <w:sz w:val="20"/>
                <w:szCs w:val="20"/>
              </w:rPr>
              <w:t>–</w:t>
            </w:r>
            <w:r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r w:rsidR="00303D06">
              <w:rPr>
                <w:rFonts w:ascii="Comic Sans MS" w:hAnsi="Comic Sans MS" w:cs="Arial"/>
                <w:sz w:val="20"/>
                <w:szCs w:val="20"/>
              </w:rPr>
              <w:t>EP2150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Date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A05EA4" w:rsidP="000D01A2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September 27</w:t>
            </w:r>
            <w:r w:rsidRPr="00A05EA4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2016</w:t>
            </w:r>
          </w:p>
        </w:tc>
      </w:tr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Title</w:t>
            </w:r>
          </w:p>
        </w:tc>
        <w:tc>
          <w:tcPr>
            <w:tcW w:w="5490" w:type="dxa"/>
            <w:tcBorders>
              <w:left w:val="single" w:sz="4" w:space="0" w:color="auto"/>
            </w:tcBorders>
          </w:tcPr>
          <w:p w:rsidR="00BE5E75" w:rsidRPr="005C0E61" w:rsidRDefault="00303D06" w:rsidP="000D01A2">
            <w:pPr>
              <w:pStyle w:val="TableText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Entreprenurship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E5E75" w:rsidRPr="00EA5C4E" w:rsidRDefault="00BE5E75" w:rsidP="000D01A2">
            <w:pPr>
              <w:pStyle w:val="TableTex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5C4E">
              <w:rPr>
                <w:rFonts w:ascii="Arial" w:hAnsi="Arial" w:cs="Arial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A05EA4" w:rsidP="009B5337">
            <w:pPr>
              <w:pStyle w:val="TableTex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 minutes</w:t>
            </w:r>
          </w:p>
        </w:tc>
      </w:tr>
    </w:tbl>
    <w:p w:rsidR="00BE5E75" w:rsidRDefault="005C0E61" w:rsidP="00BE5E75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Background – Week 2 – LO</w:t>
      </w:r>
      <w:r w:rsidR="00614380">
        <w:rPr>
          <w:rFonts w:ascii="Arial" w:hAnsi="Arial" w:cs="Arial"/>
          <w:sz w:val="16"/>
          <w:szCs w:val="16"/>
        </w:rPr>
        <w:t>1</w:t>
      </w:r>
    </w:p>
    <w:p w:rsidR="005C0E61" w:rsidRPr="005C0E61" w:rsidRDefault="005C0E61" w:rsidP="005C0E61">
      <w:pPr>
        <w:autoSpaceDE w:val="0"/>
        <w:autoSpaceDN w:val="0"/>
        <w:adjustRightInd w:val="0"/>
        <w:spacing w:before="0" w:after="0" w:line="240" w:lineRule="auto"/>
        <w:rPr>
          <w:rFonts w:ascii="Comic Sans MS" w:eastAsiaTheme="minorHAnsi" w:hAnsi="Comic Sans MS" w:cs="Arial"/>
          <w:color w:val="000000"/>
          <w:szCs w:val="22"/>
        </w:rPr>
      </w:pPr>
      <w:r w:rsidRPr="005C0E61">
        <w:rPr>
          <w:rFonts w:ascii="Comic Sans MS" w:eastAsiaTheme="minorHAnsi" w:hAnsi="Comic Sans MS" w:cs="Arial"/>
          <w:color w:val="000000"/>
          <w:szCs w:val="22"/>
        </w:rPr>
        <w:t xml:space="preserve"> </w:t>
      </w:r>
    </w:p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855"/>
        <w:gridCol w:w="7065"/>
        <w:gridCol w:w="1260"/>
      </w:tblGrid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2E767A">
            <w:pPr>
              <w:pStyle w:val="TableTitles"/>
              <w:jc w:val="center"/>
              <w:rPr>
                <w:szCs w:val="16"/>
              </w:rPr>
            </w:pPr>
            <w:r w:rsidRPr="000560E4">
              <w:rPr>
                <w:szCs w:val="16"/>
              </w:rPr>
              <w:t>Time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</w:tcPr>
          <w:p w:rsidR="00BE5E75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Bridge-in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B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5C0E61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9B5337" w:rsidRPr="000560E4" w:rsidRDefault="00303D06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Verdana" w:hAnsi="Verdana"/>
                <w:color w:val="000000"/>
              </w:rPr>
              <w:t>Discuss what we learned last class and what we will discuss today – I always write on the board, check in and create a positive work environment for learning</w:t>
            </w:r>
            <w:r w:rsidRPr="000560E4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</w:tcPr>
          <w:p w:rsidR="003668C1" w:rsidRDefault="000225CA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 xml:space="preserve">Lesson </w:t>
            </w:r>
            <w:r w:rsidR="006462E4">
              <w:rPr>
                <w:szCs w:val="16"/>
              </w:rPr>
              <w:t>Objective</w:t>
            </w:r>
          </w:p>
          <w:p w:rsidR="0021268A" w:rsidRDefault="003668C1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Performance based</w:t>
            </w:r>
            <w:r w:rsidR="006462E4">
              <w:rPr>
                <w:szCs w:val="16"/>
              </w:rPr>
              <w:t xml:space="preserve"> </w:t>
            </w:r>
          </w:p>
          <w:p w:rsidR="006462E4" w:rsidRDefault="006462E4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(ABCD)</w:t>
            </w:r>
          </w:p>
          <w:p w:rsidR="000E7A0B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O</w:t>
            </w:r>
          </w:p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F71175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Welcome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See D2L - PowerPoint Chapter 1 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Define the role of the entrepreneur in.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Describe the entrepreneurial profile and evaluate your potential as an entrepreneur.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Describe the benefits and drawbacks of entrepreneurship.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Explain the forces that are driving the growth in entrepreneurship.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Explain the cultural diversity of entrepreneurship.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Describe the important role small business plays in a nation’s economy.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Put failure into the proper perspective.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Explain how entrepreneurs can avoid becoming another failure statistic.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Today </w:t>
            </w:r>
            <w:r w:rsidR="00614380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first </w:t>
            </w: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we are going to take about…………………..</w:t>
            </w:r>
          </w:p>
          <w:p w:rsidR="006C287D" w:rsidRPr="00303D06" w:rsidRDefault="006C287D" w:rsidP="000D01A2">
            <w:pPr>
              <w:pStyle w:val="TableText"/>
              <w:rPr>
                <w:rFonts w:ascii="Comic Sans MS" w:hAnsi="Comic Sans MS" w:cs="Arial"/>
                <w:sz w:val="16"/>
                <w:szCs w:val="16"/>
              </w:rPr>
            </w:pPr>
          </w:p>
        </w:tc>
      </w:tr>
      <w:tr w:rsidR="002E767A" w:rsidRPr="000560E4" w:rsidTr="009D4A3D">
        <w:trPr>
          <w:trHeight w:val="800"/>
        </w:trPr>
        <w:tc>
          <w:tcPr>
            <w:tcW w:w="1260" w:type="dxa"/>
            <w:tcBorders>
              <w:right w:val="single" w:sz="4" w:space="0" w:color="auto"/>
            </w:tcBorders>
          </w:tcPr>
          <w:p w:rsidR="002E767A" w:rsidRDefault="002E767A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Pre-assessment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2E767A" w:rsidRPr="000560E4" w:rsidRDefault="00634001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Default="00303D06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>
              <w:rPr>
                <w:rFonts w:ascii="Comic Sans MS" w:hAnsi="Comic Sans MS"/>
                <w:i/>
                <w:szCs w:val="16"/>
              </w:rPr>
              <w:t>What makes a good entrepreneur?</w:t>
            </w:r>
          </w:p>
          <w:p w:rsidR="00614380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</w:p>
          <w:p w:rsidR="00614380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 w:rsidRPr="00614380">
              <w:rPr>
                <w:rFonts w:ascii="Comic Sans MS" w:hAnsi="Comic Sans MS"/>
                <w:i/>
                <w:noProof/>
                <w:szCs w:val="16"/>
              </w:rPr>
              <w:drawing>
                <wp:inline distT="0" distB="0" distL="0" distR="0" wp14:anchorId="44C6EB58" wp14:editId="583F1568">
                  <wp:extent cx="3111349" cy="23336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8152" cy="2346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4380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</w:p>
          <w:p w:rsidR="00614380" w:rsidRPr="00BC6A4E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</w:p>
          <w:p w:rsidR="006C287D" w:rsidRPr="002E767A" w:rsidRDefault="006C287D" w:rsidP="002E767A">
            <w:pPr>
              <w:pStyle w:val="TableText"/>
              <w:rPr>
                <w:i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2E767A" w:rsidRDefault="002E767A" w:rsidP="000D01A2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 w:rsidRPr="00361A56">
              <w:rPr>
                <w:rFonts w:ascii="Arial" w:hAnsi="Arial" w:cs="Arial"/>
                <w:b/>
                <w:sz w:val="16"/>
                <w:szCs w:val="16"/>
              </w:rPr>
              <w:t>Resources</w:t>
            </w:r>
          </w:p>
          <w:p w:rsidR="00361A56" w:rsidRPr="00361A56" w:rsidRDefault="00BC6A4E" w:rsidP="009B5337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White Board and Flip Charts</w:t>
            </w:r>
          </w:p>
        </w:tc>
      </w:tr>
      <w:tr w:rsidR="003761B9" w:rsidRPr="000560E4" w:rsidTr="009D4A3D"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:rsidR="003761B9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Participatory Learning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 xml:space="preserve"> </w:t>
            </w:r>
          </w:p>
        </w:tc>
        <w:tc>
          <w:tcPr>
            <w:tcW w:w="7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Instructor</w:t>
            </w:r>
            <w:r>
              <w:rPr>
                <w:szCs w:val="16"/>
              </w:rPr>
              <w:t xml:space="preserve"> and </w:t>
            </w:r>
            <w:r w:rsidRPr="000560E4">
              <w:rPr>
                <w:szCs w:val="16"/>
              </w:rPr>
              <w:t>Learner Activities</w:t>
            </w: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Resource</w:t>
            </w:r>
            <w:r w:rsidR="002E767A">
              <w:rPr>
                <w:szCs w:val="16"/>
              </w:rPr>
              <w:t>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Default="003761B9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BC6A4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F71175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F71175" w:rsidRPr="00BC6A4E" w:rsidRDefault="00F71175" w:rsidP="00F71175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lastRenderedPageBreak/>
              <w:t xml:space="preserve">Task – Answer the question? </w:t>
            </w:r>
            <w:r w:rsidR="00303D06">
              <w:rPr>
                <w:rFonts w:ascii="Comic Sans MS" w:hAnsi="Comic Sans MS" w:cs="Arial"/>
                <w:sz w:val="20"/>
                <w:szCs w:val="20"/>
              </w:rPr>
              <w:t>What makes a good entrepreneur?</w:t>
            </w:r>
          </w:p>
          <w:p w:rsidR="009B5337" w:rsidRDefault="00F71175" w:rsidP="003761B9">
            <w:pPr>
              <w:pStyle w:val="TableText"/>
              <w:rPr>
                <w:rFonts w:ascii="Arial" w:hAnsi="Arial" w:cs="Arial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lastRenderedPageBreak/>
              <w:t>Be prepared to present your findings to the class</w:t>
            </w:r>
            <w:r w:rsidR="000E7A0B">
              <w:rPr>
                <w:rFonts w:ascii="Comic Sans MS" w:hAnsi="Comic Sans MS" w:cs="Arial"/>
                <w:sz w:val="20"/>
                <w:szCs w:val="20"/>
              </w:rPr>
              <w:t xml:space="preserve"> – you can use the Internet (Computer equipped classroom) and Mobile phones.</w:t>
            </w:r>
          </w:p>
          <w:p w:rsidR="009B5337" w:rsidRDefault="009B5337" w:rsidP="003761B9">
            <w:pPr>
              <w:pStyle w:val="TableText"/>
              <w:rPr>
                <w:rFonts w:ascii="Arial" w:hAnsi="Arial" w:cs="Arial"/>
              </w:rPr>
            </w:pPr>
          </w:p>
          <w:p w:rsidR="009B5337" w:rsidRPr="008B2D2E" w:rsidRDefault="009B5337" w:rsidP="003761B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715697" w:rsidRPr="000560E4" w:rsidRDefault="00BC6A4E" w:rsidP="00361A56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White Board and Flip Charts</w:t>
            </w:r>
            <w:r w:rsidR="000E7A0B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 w:rsidR="000E7A0B">
              <w:rPr>
                <w:rFonts w:ascii="Arial" w:hAnsi="Arial" w:cs="Arial"/>
                <w:sz w:val="16"/>
                <w:szCs w:val="16"/>
              </w:rPr>
              <w:lastRenderedPageBreak/>
              <w:t>Computers and Mobiles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F71175" w:rsidP="00BA496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9B5337" w:rsidRPr="00BC6A4E" w:rsidRDefault="00303D06" w:rsidP="009B5337">
            <w:pPr>
              <w:pStyle w:val="TableText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Presentation of their thoughts</w:t>
            </w:r>
            <w:r w:rsidR="000E7A0B">
              <w:rPr>
                <w:rFonts w:ascii="Comic Sans MS" w:hAnsi="Comic Sans MS" w:cs="Arial"/>
              </w:rPr>
              <w:t>……</w:t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Pr="008B2D2E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0E7A0B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White Board and Flip Charts and Computers and Mobiles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614380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F71175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14380" w:rsidRDefault="00DF08DA" w:rsidP="009B5337">
            <w:pPr>
              <w:pStyle w:val="TableText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noProof/>
              </w:rPr>
              <w:drawing>
                <wp:inline distT="0" distB="0" distL="0" distR="0" wp14:anchorId="319519D1">
                  <wp:extent cx="4025900" cy="2870914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0508" cy="28813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F71175" w:rsidRPr="00BC6A4E">
              <w:rPr>
                <w:rFonts w:ascii="Comic Sans MS" w:hAnsi="Comic Sans MS" w:cs="Arial"/>
              </w:rPr>
              <w:t xml:space="preserve">Classroom discussion </w:t>
            </w:r>
            <w:r w:rsidR="00614380">
              <w:rPr>
                <w:rFonts w:ascii="Comic Sans MS" w:hAnsi="Comic Sans MS" w:cs="Arial"/>
              </w:rPr>
              <w:t xml:space="preserve">and activity </w:t>
            </w:r>
            <w:r w:rsidR="00F71175" w:rsidRPr="00BC6A4E">
              <w:rPr>
                <w:rFonts w:ascii="Comic Sans MS" w:hAnsi="Comic Sans MS" w:cs="Arial"/>
              </w:rPr>
              <w:t xml:space="preserve">– </w:t>
            </w:r>
            <w:r>
              <w:rPr>
                <w:rFonts w:ascii="Comic Sans MS" w:hAnsi="Comic Sans MS" w:cs="Arial"/>
              </w:rPr>
              <w:t>Why do you think of this survey</w:t>
            </w:r>
            <w:r w:rsidR="00614380">
              <w:rPr>
                <w:rFonts w:ascii="Comic Sans MS" w:hAnsi="Comic Sans MS" w:cs="Arial"/>
              </w:rPr>
              <w:t xml:space="preserve"> and the GEDI chart below</w:t>
            </w:r>
            <w:r>
              <w:rPr>
                <w:rFonts w:ascii="Comic Sans MS" w:hAnsi="Comic Sans MS" w:cs="Arial"/>
              </w:rPr>
              <w:t xml:space="preserve">? Why ? </w:t>
            </w:r>
          </w:p>
          <w:p w:rsidR="00614380" w:rsidRDefault="00614380" w:rsidP="009B5337">
            <w:pPr>
              <w:pStyle w:val="TableText"/>
              <w:rPr>
                <w:rFonts w:ascii="Comic Sans MS" w:hAnsi="Comic Sans MS" w:cs="Arial"/>
              </w:rPr>
            </w:pPr>
          </w:p>
          <w:p w:rsidR="009B5337" w:rsidRDefault="00DF08DA" w:rsidP="009B5337">
            <w:pPr>
              <w:pStyle w:val="TableText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Spend some time discussing in your groups.</w:t>
            </w:r>
            <w:r w:rsidR="00614380">
              <w:rPr>
                <w:rFonts w:ascii="Comic Sans MS" w:hAnsi="Comic Sans MS" w:cs="Arial"/>
              </w:rPr>
              <w:t xml:space="preserve"> Qatar 2030</w:t>
            </w:r>
          </w:p>
          <w:p w:rsidR="00A93F34" w:rsidRPr="00614380" w:rsidRDefault="009455DD" w:rsidP="00614380">
            <w:pPr>
              <w:pStyle w:val="TableText"/>
              <w:numPr>
                <w:ilvl w:val="0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Entrepreneurship and the 2030 Vision: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From Carbon based to Knowledge based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20,000+ SME’s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Enterprise Qatar - 100m QR Investment Fund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  <w:u w:val="single"/>
              </w:rPr>
              <w:t>Q</w:t>
            </w:r>
            <w:r w:rsidRPr="00614380">
              <w:rPr>
                <w:rFonts w:ascii="Comic Sans MS" w:hAnsi="Comic Sans MS" w:cs="Arial"/>
              </w:rPr>
              <w:t xml:space="preserve"> </w:t>
            </w:r>
            <w:r w:rsidRPr="00614380">
              <w:rPr>
                <w:rFonts w:ascii="Comic Sans MS" w:hAnsi="Comic Sans MS" w:cs="Arial"/>
                <w:u w:val="single"/>
              </w:rPr>
              <w:t>B</w:t>
            </w:r>
            <w:r w:rsidRPr="00614380">
              <w:rPr>
                <w:rFonts w:ascii="Comic Sans MS" w:hAnsi="Comic Sans MS" w:cs="Arial"/>
              </w:rPr>
              <w:t xml:space="preserve">usiness </w:t>
            </w:r>
            <w:r w:rsidRPr="00614380">
              <w:rPr>
                <w:rFonts w:ascii="Comic Sans MS" w:hAnsi="Comic Sans MS" w:cs="Arial"/>
                <w:u w:val="single"/>
              </w:rPr>
              <w:t>I</w:t>
            </w:r>
            <w:r w:rsidRPr="00614380">
              <w:rPr>
                <w:rFonts w:ascii="Comic Sans MS" w:hAnsi="Comic Sans MS" w:cs="Arial"/>
              </w:rPr>
              <w:t xml:space="preserve">ncubator </w:t>
            </w:r>
            <w:r w:rsidRPr="00614380">
              <w:rPr>
                <w:rFonts w:ascii="Comic Sans MS" w:hAnsi="Comic Sans MS" w:cs="Arial"/>
                <w:u w:val="single"/>
              </w:rPr>
              <w:t>C</w:t>
            </w:r>
            <w:r w:rsidRPr="00614380">
              <w:rPr>
                <w:rFonts w:ascii="Comic Sans MS" w:hAnsi="Comic Sans MS" w:cs="Arial"/>
              </w:rPr>
              <w:t>enter – QDB &amp; SDC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Establish an Entrepreneurial Eco-System.</w:t>
            </w:r>
          </w:p>
          <w:p w:rsidR="00614380" w:rsidRPr="00BC6A4E" w:rsidRDefault="00614380" w:rsidP="009B5337">
            <w:pPr>
              <w:pStyle w:val="TableText"/>
              <w:rPr>
                <w:rFonts w:ascii="Comic Sans MS" w:hAnsi="Comic Sans MS" w:cs="Arial"/>
              </w:rPr>
            </w:pPr>
          </w:p>
          <w:p w:rsidR="009B5337" w:rsidRDefault="00614380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 w:rsidRPr="00614380">
              <w:rPr>
                <w:rFonts w:ascii="Arial" w:hAnsi="Arial" w:cs="Arial"/>
                <w:noProof/>
                <w:sz w:val="16"/>
                <w:szCs w:val="16"/>
              </w:rPr>
              <w:lastRenderedPageBreak/>
              <w:drawing>
                <wp:inline distT="0" distB="0" distL="0" distR="0" wp14:anchorId="16AE5FEA" wp14:editId="7EA13CA2">
                  <wp:extent cx="3924300" cy="1806588"/>
                  <wp:effectExtent l="57150" t="57150" r="57150" b="60325"/>
                  <wp:docPr id="1741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8257" cy="1813013"/>
                          </a:xfrm>
                          <a:prstGeom prst="rect">
                            <a:avLst/>
                          </a:prstGeom>
                          <a:noFill/>
                          <a:ln w="57150">
                            <a:solidFill>
                              <a:srgbClr val="CC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DF08DA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Print out and display the chart.</w:t>
            </w:r>
          </w:p>
        </w:tc>
      </w:tr>
      <w:tr w:rsidR="006C287D" w:rsidRPr="000560E4" w:rsidTr="005C0E61">
        <w:trPr>
          <w:trHeight w:val="720"/>
        </w:trPr>
        <w:tc>
          <w:tcPr>
            <w:tcW w:w="1260" w:type="dxa"/>
            <w:tcBorders>
              <w:right w:val="single" w:sz="4" w:space="0" w:color="auto"/>
            </w:tcBorders>
          </w:tcPr>
          <w:p w:rsidR="006C287D" w:rsidRPr="000560E4" w:rsidRDefault="006C287D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Pr="000560E4" w:rsidRDefault="00BC6A4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634001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455DD" w:rsidRDefault="00BC6A4E" w:rsidP="009B5337">
            <w:pPr>
              <w:pStyle w:val="TableText"/>
              <w:rPr>
                <w:rFonts w:ascii="Comic Sans MS" w:hAnsi="Comic Sans MS" w:cs="Arial"/>
              </w:rPr>
            </w:pPr>
            <w:r w:rsidRPr="00BC6A4E">
              <w:rPr>
                <w:rFonts w:ascii="Comic Sans MS" w:hAnsi="Comic Sans MS" w:cs="Arial"/>
              </w:rPr>
              <w:t xml:space="preserve">Presentation on </w:t>
            </w:r>
            <w:r w:rsidR="00614380">
              <w:rPr>
                <w:rFonts w:ascii="Comic Sans MS" w:hAnsi="Comic Sans MS" w:cs="Arial"/>
              </w:rPr>
              <w:t xml:space="preserve">Entrepreneurship and Entrepreneurs </w:t>
            </w:r>
            <w:r w:rsidR="00303D06">
              <w:rPr>
                <w:rFonts w:ascii="Comic Sans MS" w:hAnsi="Comic Sans MS" w:cs="Arial"/>
              </w:rPr>
              <w:t xml:space="preserve">Characteristics </w:t>
            </w:r>
            <w:r w:rsidR="00614380">
              <w:rPr>
                <w:rFonts w:ascii="Comic Sans MS" w:hAnsi="Comic Sans MS" w:cs="Arial"/>
              </w:rPr>
              <w:t>includes - You Tube video</w:t>
            </w:r>
            <w:r w:rsidR="009455DD">
              <w:rPr>
                <w:rFonts w:ascii="Comic Sans MS" w:hAnsi="Comic Sans MS" w:cs="Arial"/>
              </w:rPr>
              <w:t xml:space="preserve"> </w:t>
            </w:r>
          </w:p>
          <w:p w:rsidR="006C287D" w:rsidRDefault="00766F0C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hyperlink r:id="rId10" w:history="1">
              <w:r w:rsidR="009455DD" w:rsidRPr="009455DD">
                <w:rPr>
                  <w:rStyle w:val="Hyperlink"/>
                  <w:rFonts w:ascii="Comic Sans MS" w:hAnsi="Comic Sans MS" w:cs="Arial"/>
                </w:rPr>
                <w:t>CLICK HERE FOR PRESENTATION</w:t>
              </w:r>
            </w:hyperlink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6C287D" w:rsidRPr="000560E4" w:rsidRDefault="00BC6A4E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PowerPoint and Videos</w:t>
            </w:r>
          </w:p>
        </w:tc>
      </w:tr>
      <w:tr w:rsidR="00BE5E75" w:rsidRPr="000560E4" w:rsidTr="005C0E61">
        <w:trPr>
          <w:trHeight w:val="728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Post-assessment</w:t>
            </w:r>
            <w:r w:rsidR="000E7A0B">
              <w:rPr>
                <w:szCs w:val="16"/>
              </w:rPr>
              <w:br/>
            </w:r>
            <w:r w:rsidR="000E7A0B"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C6A4E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BE5E75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7501E4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Discussion on the presentation and what we discussed – ask the question</w:t>
            </w:r>
            <w:r w:rsidR="007501E4">
              <w:rPr>
                <w:rFonts w:ascii="Comic Sans MS" w:hAnsi="Comic Sans MS" w:cs="Times New Roman"/>
                <w:sz w:val="24"/>
                <w:szCs w:val="24"/>
              </w:rPr>
              <w:t>s</w:t>
            </w:r>
            <w:r>
              <w:rPr>
                <w:rFonts w:ascii="Comic Sans MS" w:hAnsi="Comic Sans MS" w:cs="Times New Roman"/>
                <w:sz w:val="24"/>
                <w:szCs w:val="24"/>
              </w:rPr>
              <w:t xml:space="preserve"> –</w:t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 xml:space="preserve"> </w:t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14380">
              <w:rPr>
                <w:rFonts w:ascii="Comic Sans MS" w:hAnsi="Comic Sans MS" w:cs="Times New Roman"/>
                <w:noProof/>
                <w:sz w:val="24"/>
                <w:szCs w:val="24"/>
              </w:rPr>
              <w:drawing>
                <wp:inline distT="0" distB="0" distL="0" distR="0" wp14:anchorId="5ECAE7D9" wp14:editId="4E2D2695">
                  <wp:extent cx="2667000" cy="20002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309" cy="200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Entrepreneurs typically possess: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A) the ability to easily access capital.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B) a set of unique skills that is usually accompanied by advanced degrees in several areas.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C) a high level of commitment, have a tolerance for ambiguity, are flexible and tenacious.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D) specialized technical abilities.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Answer:  C</w:t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Entrepreneurs are characterized by: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A) skill at organizing.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B) desire for immediate feedback.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C) high energy levels.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D) All of the above</w:t>
            </w:r>
          </w:p>
          <w:p w:rsid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Answer:  D</w:t>
            </w:r>
          </w:p>
          <w:p w:rsidR="006F41C5" w:rsidRDefault="006F41C5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Potential drawbacks of entrepreneurship may include: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A) uncertainty of income, risk, long hours, and high stress.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B) uncertainty of income, risk, easy hours, and frequent vacations.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C) uncertainty of income, risk, long hours, and the immediate accumulation of wealth.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D) certainty of income, risk, long hours, and high stress.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Answer:  A</w:t>
            </w:r>
          </w:p>
          <w:p w:rsidR="006F41C5" w:rsidRPr="00303D06" w:rsidRDefault="006F41C5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9B5337" w:rsidRPr="00911005" w:rsidRDefault="009B5337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E5E75" w:rsidRPr="000560E4" w:rsidTr="005C0E61">
        <w:trPr>
          <w:trHeight w:val="1061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lastRenderedPageBreak/>
              <w:t>Summary/ Closure</w:t>
            </w:r>
            <w:r w:rsidR="000E7A0B">
              <w:rPr>
                <w:szCs w:val="16"/>
              </w:rPr>
              <w:br/>
            </w:r>
            <w:r w:rsidR="000E7A0B" w:rsidRPr="000E7A0B">
              <w:rPr>
                <w:szCs w:val="16"/>
                <w:highlight w:val="yellow"/>
              </w:rPr>
              <w:t>S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BC6A4E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Please review Chapter 1 for the quiz next week.</w:t>
            </w:r>
            <w:r w:rsidR="009455DD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See D2L for materials.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Please get the book as you will need it for the Case that</w:t>
            </w:r>
            <w:r w:rsidR="00614380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we</w:t>
            </w: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will have next week as well.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Try and watch Jobs the movie </w:t>
            </w:r>
            <w:r w:rsidR="00614380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(there are 2) </w:t>
            </w: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if you have not seen it or look at some of the videos on Jobs on YouTube - there are lots of information online </w:t>
            </w:r>
            <w:hyperlink r:id="rId12" w:history="1">
              <w:r w:rsidRPr="00303D06">
                <w:rPr>
                  <w:rStyle w:val="Hyperlink"/>
                  <w:rFonts w:ascii="Comic Sans MS" w:hAnsi="Comic Sans MS"/>
                  <w:sz w:val="16"/>
                  <w:szCs w:val="16"/>
                  <w:highlight w:val="cyan"/>
                </w:rPr>
                <w:t>http://en.wikipedia.org/wiki/Steve_Jobs</w:t>
              </w:r>
            </w:hyperlink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Let me know if you have any questions</w:t>
            </w:r>
          </w:p>
          <w:p w:rsidR="00634001" w:rsidRDefault="00614380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CLOSING - </w:t>
            </w:r>
            <w:r w:rsidR="00634001">
              <w:rPr>
                <w:rFonts w:ascii="Arial" w:hAnsi="Arial" w:cs="Arial"/>
                <w:sz w:val="16"/>
                <w:szCs w:val="16"/>
              </w:rPr>
              <w:t>Ask how the students liked the exercises and lessons – ask them if they have any questions</w:t>
            </w:r>
          </w:p>
          <w:p w:rsidR="006C287D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Tell them to review the Slides on D2L and do the T/F and M/C on the publisher web site</w:t>
            </w:r>
          </w:p>
          <w:p w:rsidR="006C287D" w:rsidRDefault="006C287D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C0E61">
        <w:trPr>
          <w:trHeight w:val="647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Comments</w:t>
            </w:r>
            <w:r w:rsidR="000E7A0B">
              <w:rPr>
                <w:szCs w:val="16"/>
              </w:rPr>
              <w:t xml:space="preserve"> and Rational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6C287D" w:rsidRPr="000560E4" w:rsidRDefault="000E7A0B" w:rsidP="000E7A0B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455DD">
              <w:rPr>
                <w:rFonts w:ascii="Arial" w:hAnsi="Arial" w:cs="Arial"/>
                <w:sz w:val="16"/>
                <w:szCs w:val="16"/>
              </w:rPr>
              <w:t xml:space="preserve">Good balance of participatory learning and lecturing – some good multi-media content. </w:t>
            </w:r>
          </w:p>
        </w:tc>
      </w:tr>
    </w:tbl>
    <w:p w:rsidR="0023694A" w:rsidRDefault="00766F0C" w:rsidP="006462E4"/>
    <w:sectPr w:rsidR="0023694A" w:rsidSect="0083231C">
      <w:footerReference w:type="default" r:id="rId13"/>
      <w:pgSz w:w="11909" w:h="16834" w:code="9"/>
      <w:pgMar w:top="17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A0B" w:rsidRDefault="000E7A0B" w:rsidP="000E7A0B">
      <w:pPr>
        <w:spacing w:before="0" w:after="0" w:line="240" w:lineRule="auto"/>
      </w:pPr>
      <w:r>
        <w:separator/>
      </w:r>
    </w:p>
  </w:endnote>
  <w:endnote w:type="continuationSeparator" w:id="0">
    <w:p w:rsidR="000E7A0B" w:rsidRDefault="000E7A0B" w:rsidP="000E7A0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589204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E7A0B" w:rsidRDefault="000E7A0B" w:rsidP="000E7A0B">
        <w:pPr>
          <w:pStyle w:val="Footer"/>
          <w:pBdr>
            <w:top w:val="single" w:sz="4" w:space="1" w:color="D9D9D9" w:themeColor="background1" w:themeShade="D9"/>
          </w:pBdr>
          <w:ind w:left="3960"/>
        </w:pPr>
        <w:r>
          <w:t xml:space="preserve">Peter Robertson      </w:t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6F0C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0E7A0B" w:rsidRDefault="000E7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A0B" w:rsidRDefault="000E7A0B" w:rsidP="000E7A0B">
      <w:pPr>
        <w:spacing w:before="0" w:after="0" w:line="240" w:lineRule="auto"/>
      </w:pPr>
      <w:r>
        <w:separator/>
      </w:r>
    </w:p>
  </w:footnote>
  <w:footnote w:type="continuationSeparator" w:id="0">
    <w:p w:rsidR="000E7A0B" w:rsidRDefault="000E7A0B" w:rsidP="000E7A0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D041E"/>
    <w:multiLevelType w:val="hybridMultilevel"/>
    <w:tmpl w:val="34A61AB0"/>
    <w:lvl w:ilvl="0" w:tplc="461028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103BFE"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F2A5B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A01E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EAF2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92020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AEE0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A25B7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324D5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C1277"/>
    <w:multiLevelType w:val="hybridMultilevel"/>
    <w:tmpl w:val="EDD81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B2940"/>
    <w:multiLevelType w:val="hybridMultilevel"/>
    <w:tmpl w:val="6E6CC06A"/>
    <w:lvl w:ilvl="0" w:tplc="3CF8868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D4AF48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5450B0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62E78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04021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F8807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1CB1B0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AC80F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74C674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EC27944"/>
    <w:multiLevelType w:val="hybridMultilevel"/>
    <w:tmpl w:val="DDCA29D6"/>
    <w:lvl w:ilvl="0" w:tplc="5CE8887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7A8F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5C1E7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FEE4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5292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848A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B894D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78A26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E4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75"/>
    <w:rsid w:val="0001466E"/>
    <w:rsid w:val="000225CA"/>
    <w:rsid w:val="000A2CB5"/>
    <w:rsid w:val="000D3E12"/>
    <w:rsid w:val="000E7A0B"/>
    <w:rsid w:val="0015657A"/>
    <w:rsid w:val="001C6A97"/>
    <w:rsid w:val="0021268A"/>
    <w:rsid w:val="002E767A"/>
    <w:rsid w:val="00303D06"/>
    <w:rsid w:val="003108BC"/>
    <w:rsid w:val="00361A56"/>
    <w:rsid w:val="003668C1"/>
    <w:rsid w:val="00374C98"/>
    <w:rsid w:val="003761B9"/>
    <w:rsid w:val="0038451D"/>
    <w:rsid w:val="00452B5B"/>
    <w:rsid w:val="00452CD4"/>
    <w:rsid w:val="004D4F1E"/>
    <w:rsid w:val="004D61A0"/>
    <w:rsid w:val="0053613F"/>
    <w:rsid w:val="00592276"/>
    <w:rsid w:val="005965EC"/>
    <w:rsid w:val="005C0E61"/>
    <w:rsid w:val="00614380"/>
    <w:rsid w:val="00634001"/>
    <w:rsid w:val="00642390"/>
    <w:rsid w:val="006462E4"/>
    <w:rsid w:val="0065676E"/>
    <w:rsid w:val="00667B58"/>
    <w:rsid w:val="00690D91"/>
    <w:rsid w:val="006C287D"/>
    <w:rsid w:val="006F41C5"/>
    <w:rsid w:val="00706836"/>
    <w:rsid w:val="00715697"/>
    <w:rsid w:val="007366D4"/>
    <w:rsid w:val="00743574"/>
    <w:rsid w:val="007501E4"/>
    <w:rsid w:val="00766F0C"/>
    <w:rsid w:val="00794F92"/>
    <w:rsid w:val="00864F36"/>
    <w:rsid w:val="008A5605"/>
    <w:rsid w:val="008B2D2E"/>
    <w:rsid w:val="00911005"/>
    <w:rsid w:val="009455DD"/>
    <w:rsid w:val="009B5337"/>
    <w:rsid w:val="009D4A3D"/>
    <w:rsid w:val="00A05EA4"/>
    <w:rsid w:val="00A3059D"/>
    <w:rsid w:val="00A66526"/>
    <w:rsid w:val="00A81C65"/>
    <w:rsid w:val="00A93F34"/>
    <w:rsid w:val="00AD1049"/>
    <w:rsid w:val="00AD7F12"/>
    <w:rsid w:val="00B8025B"/>
    <w:rsid w:val="00BA4967"/>
    <w:rsid w:val="00BC6A4E"/>
    <w:rsid w:val="00BE5E75"/>
    <w:rsid w:val="00C51A7F"/>
    <w:rsid w:val="00C61587"/>
    <w:rsid w:val="00D11750"/>
    <w:rsid w:val="00D50D20"/>
    <w:rsid w:val="00D52239"/>
    <w:rsid w:val="00DE695D"/>
    <w:rsid w:val="00DF08DA"/>
    <w:rsid w:val="00E15C23"/>
    <w:rsid w:val="00EC1A64"/>
    <w:rsid w:val="00F7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97C5D3-97D3-4F66-A54E-C9C7E1AF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E5E75"/>
    <w:pPr>
      <w:spacing w:before="40" w:after="40" w:line="264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s">
    <w:name w:val="Table Titles"/>
    <w:basedOn w:val="Normal"/>
    <w:rsid w:val="00BE5E75"/>
    <w:pPr>
      <w:spacing w:before="60" w:after="60"/>
    </w:pPr>
    <w:rPr>
      <w:rFonts w:ascii="Arial" w:hAnsi="Arial" w:cs="Arial"/>
      <w:b/>
      <w:sz w:val="16"/>
      <w:szCs w:val="18"/>
    </w:rPr>
  </w:style>
  <w:style w:type="paragraph" w:customStyle="1" w:styleId="TableText">
    <w:name w:val="Table Text"/>
    <w:basedOn w:val="Normal"/>
    <w:rsid w:val="00BE5E75"/>
    <w:pPr>
      <w:spacing w:before="60"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D9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D91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34001"/>
    <w:pPr>
      <w:spacing w:before="0" w:after="0" w:line="240" w:lineRule="auto"/>
      <w:ind w:left="720"/>
      <w:contextualSpacing/>
    </w:pPr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0E7A0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A0B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E7A0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A0B"/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303D0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03D06"/>
    <w:pPr>
      <w:spacing w:before="100" w:beforeAutospacing="1" w:after="100" w:afterAutospacing="1" w:line="240" w:lineRule="auto"/>
    </w:pPr>
    <w:rPr>
      <w:sz w:val="24"/>
    </w:rPr>
  </w:style>
  <w:style w:type="paragraph" w:customStyle="1" w:styleId="NormalText">
    <w:name w:val="Normal Text"/>
    <w:rsid w:val="00303D06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5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95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21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85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78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58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71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081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6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0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764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0590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337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244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8892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1281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769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80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45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44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en.wikipedia.org/wiki/Steve_Job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file:///G:\VCC%20PIDP%203210%20-%20Curriculum%20Development%20-%20September%202016\PIDP%203210%20Curriculum%20Development%20-%20Peter%20Robertson%20Assessments%20to%20Submit\EP2150%20Ch%2001%20Foundations%20of%20Entrepreneurship%20-%20F16%20PR.pptx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Robertson - Lesson Plan Curriculum Development</vt:lpstr>
    </vt:vector>
  </TitlesOfParts>
  <Company>CNA-Q</Company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Robertson - Lesson Plan Curriculum Development</dc:title>
  <dc:creator>Peter Robertson</dc:creator>
  <cp:keywords>Lesson Plan Curriculum Development;PIDP 3250;BOPPS</cp:keywords>
  <cp:lastModifiedBy>Peter Robertson</cp:lastModifiedBy>
  <cp:revision>2</cp:revision>
  <cp:lastPrinted>2016-09-08T04:43:00Z</cp:lastPrinted>
  <dcterms:created xsi:type="dcterms:W3CDTF">2017-04-23T15:51:00Z</dcterms:created>
  <dcterms:modified xsi:type="dcterms:W3CDTF">2017-04-23T15:51:00Z</dcterms:modified>
</cp:coreProperties>
</file>